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55" w:rsidRPr="00FA3255" w:rsidRDefault="00FA3255" w:rsidP="00FA3255">
      <w:pPr>
        <w:pBdr>
          <w:bottom w:val="single" w:sz="18" w:space="1" w:color="auto"/>
        </w:pBdr>
        <w:spacing w:line="480" w:lineRule="auto"/>
        <w:jc w:val="both"/>
        <w:rPr>
          <w:rFonts w:ascii="Arial" w:hAnsi="Arial"/>
          <w:sz w:val="40"/>
          <w:szCs w:val="40"/>
        </w:rPr>
      </w:pPr>
      <w:r w:rsidRPr="00FA3255">
        <w:rPr>
          <w:rFonts w:ascii="Arial" w:hAnsi="Arial"/>
          <w:sz w:val="40"/>
          <w:szCs w:val="40"/>
        </w:rPr>
        <w:t>CREDITS</w:t>
      </w:r>
    </w:p>
    <w:p w:rsidR="00FA3255" w:rsidRDefault="00FA3255" w:rsidP="00FA3255">
      <w:pPr>
        <w:spacing w:line="480" w:lineRule="auto"/>
        <w:jc w:val="both"/>
        <w:rPr>
          <w:rFonts w:ascii="Arial" w:hAnsi="Arial"/>
          <w:b/>
        </w:rPr>
      </w:pPr>
    </w:p>
    <w:p w:rsidR="00FA3255" w:rsidRDefault="00FA3255" w:rsidP="00FA3255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Dr. Barbara Lust’s Virtual Language Laboratory (VLL), its </w:t>
      </w:r>
      <w:r w:rsidRPr="00842056">
        <w:rPr>
          <w:rFonts w:ascii="Arial" w:hAnsi="Arial"/>
          <w:i/>
        </w:rPr>
        <w:t xml:space="preserve">Data Transcription and Analysis Tool (DTA, </w:t>
      </w:r>
      <w:proofErr w:type="spellStart"/>
      <w:r w:rsidRPr="00842056">
        <w:rPr>
          <w:rFonts w:ascii="Arial" w:hAnsi="Arial"/>
          <w:i/>
        </w:rPr>
        <w:t>WebDTA</w:t>
      </w:r>
      <w:proofErr w:type="spellEnd"/>
      <w:r w:rsidRPr="00842056">
        <w:rPr>
          <w:rFonts w:ascii="Arial" w:hAnsi="Arial"/>
          <w:i/>
        </w:rPr>
        <w:t>)</w:t>
      </w:r>
      <w:r>
        <w:rPr>
          <w:rFonts w:ascii="Arial" w:hAnsi="Arial"/>
        </w:rPr>
        <w:t xml:space="preserve"> and the proprietary methodology that supports these were developed over 30 years of personal effort and student and peer contribution.  Professor </w:t>
      </w:r>
      <w:proofErr w:type="spellStart"/>
      <w:r>
        <w:rPr>
          <w:rFonts w:ascii="Arial" w:hAnsi="Arial"/>
        </w:rPr>
        <w:t>María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Blume</w:t>
      </w:r>
      <w:proofErr w:type="spellEnd"/>
      <w:r>
        <w:rPr>
          <w:rFonts w:ascii="Arial" w:hAnsi="Arial"/>
        </w:rPr>
        <w:t xml:space="preserve"> brought this tool to fruition.  Credits are difficult to define because there is always a danger that someone is accidentally left out. However, we will highlight a few key people of the many.</w:t>
      </w:r>
    </w:p>
    <w:p w:rsidR="00FA3255" w:rsidRDefault="00FA3255" w:rsidP="00FA3255">
      <w:pPr>
        <w:spacing w:line="480" w:lineRule="auto"/>
        <w:ind w:firstLine="720"/>
        <w:jc w:val="both"/>
        <w:rPr>
          <w:rFonts w:ascii="Arial" w:hAnsi="Arial"/>
          <w:color w:val="0000FF"/>
        </w:rPr>
      </w:pPr>
      <w:r>
        <w:rPr>
          <w:rFonts w:ascii="Arial" w:hAnsi="Arial"/>
          <w:color w:val="000000"/>
        </w:rPr>
        <w:t xml:space="preserve">Tina Ogden of the Ogden Consulting Group has provided critical direction to the development of the VLL and </w:t>
      </w:r>
      <w:r w:rsidRPr="000E43F6">
        <w:rPr>
          <w:rFonts w:ascii="Arial" w:hAnsi="Arial"/>
          <w:i/>
          <w:color w:val="000000"/>
        </w:rPr>
        <w:t>DTA</w:t>
      </w:r>
      <w:r>
        <w:rPr>
          <w:rFonts w:ascii="Arial" w:hAnsi="Arial"/>
          <w:color w:val="000000"/>
        </w:rPr>
        <w:t>.</w:t>
      </w:r>
    </w:p>
    <w:p w:rsidR="00FA3255" w:rsidRDefault="00FA3255" w:rsidP="00FA3255">
      <w:pPr>
        <w:spacing w:line="480" w:lineRule="auto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Product Development, Software Development, Documentation, Technical Support, Quality Assurance, and Network Support have been contributed by many students in the CLAL over the years.</w:t>
      </w:r>
    </w:p>
    <w:p w:rsidR="00FA3255" w:rsidRDefault="00FA3255" w:rsidP="00FA3255">
      <w:pPr>
        <w:spacing w:line="480" w:lineRule="auto"/>
        <w:jc w:val="both"/>
        <w:rPr>
          <w:rFonts w:ascii="Arial" w:hAnsi="Arial"/>
        </w:rPr>
      </w:pPr>
    </w:p>
    <w:p w:rsidR="00FA3255" w:rsidRDefault="00FA3255" w:rsidP="00FA3255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The History of Software Development</w:t>
      </w:r>
    </w:p>
    <w:p w:rsidR="00FA3255" w:rsidRDefault="00FA3255" w:rsidP="00FA3255">
      <w:pPr>
        <w:spacing w:line="480" w:lineRule="auto"/>
        <w:jc w:val="both"/>
        <w:rPr>
          <w:rFonts w:ascii="Arial" w:hAnsi="Arial"/>
        </w:rPr>
      </w:pPr>
    </w:p>
    <w:p w:rsidR="00FA3255" w:rsidRDefault="00FA3255" w:rsidP="00FA3255">
      <w:p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The </w:t>
      </w:r>
      <w:r w:rsidRPr="000E43F6">
        <w:rPr>
          <w:rFonts w:ascii="Arial" w:hAnsi="Arial"/>
          <w:i/>
        </w:rPr>
        <w:t>DTA</w:t>
      </w:r>
      <w:r>
        <w:rPr>
          <w:rFonts w:ascii="Arial" w:hAnsi="Arial"/>
        </w:rPr>
        <w:t xml:space="preserve"> tool developed from earlier models of data transcription and analysis efforts that were based on early software that enabled a user to “program” categories and boxes, some word processing software, Lotus and Excel, and Database III. Several rudimentary versions of the </w:t>
      </w:r>
      <w:r w:rsidRPr="000E43F6">
        <w:rPr>
          <w:rFonts w:ascii="Arial" w:hAnsi="Arial"/>
          <w:i/>
        </w:rPr>
        <w:t>DTA</w:t>
      </w:r>
      <w:r>
        <w:rPr>
          <w:rFonts w:ascii="Arial" w:hAnsi="Arial"/>
        </w:rPr>
        <w:t xml:space="preserve"> were sketched out and crafted in old software. However, when user friendly relational databases became common place, research and student users were able to define a new approach. A more powerful version of the </w:t>
      </w:r>
      <w:r w:rsidRPr="000E43F6">
        <w:rPr>
          <w:rFonts w:ascii="Arial" w:hAnsi="Arial"/>
          <w:i/>
        </w:rPr>
        <w:t>DTA</w:t>
      </w:r>
      <w:r>
        <w:rPr>
          <w:rFonts w:ascii="Arial" w:hAnsi="Arial"/>
        </w:rPr>
        <w:t xml:space="preserve"> using FoxPro as the engine was developed. </w:t>
      </w:r>
    </w:p>
    <w:p w:rsidR="00FA3255" w:rsidRDefault="00FA3255" w:rsidP="00FA3255">
      <w:pPr>
        <w:spacing w:line="480" w:lineRule="auto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The </w:t>
      </w:r>
      <w:r w:rsidRPr="000E43F6">
        <w:rPr>
          <w:rFonts w:ascii="Arial" w:hAnsi="Arial"/>
          <w:i/>
        </w:rPr>
        <w:t>DTA</w:t>
      </w:r>
      <w:r>
        <w:rPr>
          <w:rFonts w:ascii="Arial" w:hAnsi="Arial"/>
        </w:rPr>
        <w:t xml:space="preserve"> tool was developed as an outcome of research efforts of many persons over more than 20 years. The primary methodology for converting cross-linguistic data toward consistency across languages and subjects for comparisons was by Dr. Barbara Lust, working with her graduate students over time. Many graduate students contributed to this effort by a gradual evolution that would enrich the data collected and the system for analysis.</w:t>
      </w:r>
    </w:p>
    <w:p w:rsidR="00FA3255" w:rsidRDefault="00FA3255" w:rsidP="00FA3255">
      <w:pPr>
        <w:spacing w:line="480" w:lineRule="auto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t xml:space="preserve">Katharina </w:t>
      </w:r>
      <w:proofErr w:type="spellStart"/>
      <w:r>
        <w:rPr>
          <w:rFonts w:ascii="Arial" w:hAnsi="Arial"/>
        </w:rPr>
        <w:t>Boser</w:t>
      </w:r>
      <w:proofErr w:type="spellEnd"/>
      <w:r>
        <w:rPr>
          <w:rFonts w:ascii="Arial" w:hAnsi="Arial"/>
        </w:rPr>
        <w:t xml:space="preserve"> was critical in the development of links between the conceptual database structure and emerging technology, as were Reiko </w:t>
      </w:r>
      <w:proofErr w:type="spellStart"/>
      <w:r>
        <w:rPr>
          <w:rFonts w:ascii="Arial" w:hAnsi="Arial"/>
        </w:rPr>
        <w:t>Mazuka</w:t>
      </w:r>
      <w:proofErr w:type="spellEnd"/>
      <w:r>
        <w:rPr>
          <w:rFonts w:ascii="Arial" w:hAnsi="Arial"/>
        </w:rPr>
        <w:t xml:space="preserve">, and Julie </w:t>
      </w:r>
      <w:proofErr w:type="spellStart"/>
      <w:r>
        <w:rPr>
          <w:rFonts w:ascii="Arial" w:hAnsi="Arial"/>
        </w:rPr>
        <w:t>Eisele</w:t>
      </w:r>
      <w:proofErr w:type="spellEnd"/>
      <w:r>
        <w:rPr>
          <w:rFonts w:ascii="Arial" w:hAnsi="Arial"/>
        </w:rPr>
        <w:t xml:space="preserve"> earlier. 'Database 3' provided a technical tool in early stages of development of the </w:t>
      </w:r>
      <w:r w:rsidRPr="000E43F6">
        <w:rPr>
          <w:rFonts w:ascii="Arial" w:hAnsi="Arial"/>
          <w:i/>
        </w:rPr>
        <w:t>DTA</w:t>
      </w:r>
      <w:r>
        <w:rPr>
          <w:rFonts w:ascii="Arial" w:hAnsi="Arial"/>
        </w:rPr>
        <w:t xml:space="preserve"> tool. Paul Navarre critically introduced the concepts of a relational database, and taught an influential seminar in 1995 on the concepts of relational databases and on FoxPro in particular for </w:t>
      </w:r>
      <w:proofErr w:type="spellStart"/>
      <w:r>
        <w:rPr>
          <w:rFonts w:ascii="Arial" w:hAnsi="Arial"/>
        </w:rPr>
        <w:t>then</w:t>
      </w:r>
      <w:proofErr w:type="spellEnd"/>
      <w:r>
        <w:rPr>
          <w:rFonts w:ascii="Arial" w:hAnsi="Arial"/>
        </w:rPr>
        <w:t xml:space="preserve"> current graduate students, including David Parkinson and </w:t>
      </w:r>
      <w:proofErr w:type="spellStart"/>
      <w:r>
        <w:rPr>
          <w:rFonts w:ascii="Arial" w:hAnsi="Arial"/>
        </w:rPr>
        <w:t>Shamitha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Somashekar</w:t>
      </w:r>
      <w:proofErr w:type="spellEnd"/>
      <w:r>
        <w:rPr>
          <w:rFonts w:ascii="Arial" w:hAnsi="Arial"/>
        </w:rPr>
        <w:t xml:space="preserve">, as well as Lynn </w:t>
      </w:r>
      <w:proofErr w:type="spellStart"/>
      <w:r>
        <w:rPr>
          <w:rFonts w:ascii="Arial" w:hAnsi="Arial"/>
        </w:rPr>
        <w:t>Santelmann</w:t>
      </w:r>
      <w:proofErr w:type="spellEnd"/>
      <w:r>
        <w:rPr>
          <w:rFonts w:ascii="Arial" w:hAnsi="Arial"/>
        </w:rPr>
        <w:t xml:space="preserve">. An undergraduate, Stephanie </w:t>
      </w:r>
      <w:proofErr w:type="spellStart"/>
      <w:r>
        <w:rPr>
          <w:rFonts w:ascii="Arial" w:hAnsi="Arial"/>
        </w:rPr>
        <w:t>Berk</w:t>
      </w:r>
      <w:proofErr w:type="spellEnd"/>
      <w:r>
        <w:rPr>
          <w:rFonts w:ascii="Arial" w:hAnsi="Arial"/>
        </w:rPr>
        <w:t xml:space="preserve">, also attended.  David Parkinson critically contributed to the development of the current </w:t>
      </w:r>
      <w:r w:rsidRPr="000E43F6">
        <w:rPr>
          <w:rFonts w:ascii="Arial" w:hAnsi="Arial"/>
          <w:i/>
        </w:rPr>
        <w:t>DTA</w:t>
      </w:r>
      <w:r>
        <w:rPr>
          <w:rFonts w:ascii="Arial" w:hAnsi="Arial"/>
        </w:rPr>
        <w:t xml:space="preserve"> tool, using a FoxPro engine. Professional consultants Betsy </w:t>
      </w:r>
      <w:proofErr w:type="spellStart"/>
      <w:r>
        <w:rPr>
          <w:rFonts w:ascii="Arial" w:hAnsi="Arial"/>
        </w:rPr>
        <w:t>Keokosky</w:t>
      </w:r>
      <w:proofErr w:type="spellEnd"/>
      <w:r>
        <w:rPr>
          <w:rFonts w:ascii="Arial" w:hAnsi="Arial"/>
        </w:rPr>
        <w:t xml:space="preserve"> and David </w:t>
      </w:r>
      <w:proofErr w:type="spellStart"/>
      <w:r>
        <w:rPr>
          <w:rFonts w:ascii="Arial" w:hAnsi="Arial"/>
        </w:rPr>
        <w:t>DeHaan</w:t>
      </w:r>
      <w:proofErr w:type="spellEnd"/>
      <w:r>
        <w:rPr>
          <w:rFonts w:ascii="Arial" w:hAnsi="Arial"/>
        </w:rPr>
        <w:t xml:space="preserve"> provided technical assistance on the development of the FoxPro engine. </w:t>
      </w:r>
      <w:proofErr w:type="spellStart"/>
      <w:r>
        <w:rPr>
          <w:rFonts w:ascii="Arial" w:hAnsi="Arial"/>
        </w:rPr>
        <w:t>Shamitha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Somashekar</w:t>
      </w:r>
      <w:proofErr w:type="spellEnd"/>
      <w:r>
        <w:rPr>
          <w:rFonts w:ascii="Arial" w:hAnsi="Arial"/>
        </w:rPr>
        <w:t xml:space="preserve">, followed by </w:t>
      </w:r>
      <w:proofErr w:type="spellStart"/>
      <w:r>
        <w:rPr>
          <w:rFonts w:ascii="Arial" w:hAnsi="Arial"/>
        </w:rPr>
        <w:t>María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Blume</w:t>
      </w:r>
      <w:proofErr w:type="spellEnd"/>
      <w:r>
        <w:rPr>
          <w:rFonts w:ascii="Arial" w:hAnsi="Arial"/>
        </w:rPr>
        <w:t xml:space="preserve"> contributed both to the development of the conceptual structure of the DTA tool, as well as to the users' manual.  Professor </w:t>
      </w:r>
      <w:proofErr w:type="spellStart"/>
      <w:r>
        <w:rPr>
          <w:rFonts w:ascii="Arial" w:hAnsi="Arial"/>
        </w:rPr>
        <w:t>Blume</w:t>
      </w:r>
      <w:proofErr w:type="spellEnd"/>
      <w:r>
        <w:rPr>
          <w:rFonts w:ascii="Arial" w:hAnsi="Arial"/>
        </w:rPr>
        <w:t xml:space="preserve"> has worked with programmers at Gorges (Ithaca, New York) to redesign the DTA tool in way which both increases its conceptual accessibility for users and its stability in engineering.</w:t>
      </w:r>
    </w:p>
    <w:p w:rsidR="00F94E31" w:rsidRDefault="00FA3255" w:rsidP="00FA3255">
      <w:pPr>
        <w:spacing w:line="480" w:lineRule="auto"/>
      </w:pPr>
      <w:r>
        <w:rPr>
          <w:rFonts w:ascii="Arial" w:hAnsi="Arial"/>
        </w:rPr>
        <w:t xml:space="preserve">Cliff Crawford provoked the CLAL's development of a web-based interface for the </w:t>
      </w:r>
      <w:r w:rsidRPr="000E43F6">
        <w:rPr>
          <w:rFonts w:ascii="Arial" w:hAnsi="Arial"/>
          <w:i/>
        </w:rPr>
        <w:t>DTA</w:t>
      </w:r>
      <w:r>
        <w:rPr>
          <w:rFonts w:ascii="Arial" w:hAnsi="Arial"/>
        </w:rPr>
        <w:t xml:space="preserve"> tool and has held major responsibility for programming of the first web-based interface, </w:t>
      </w:r>
      <w:r>
        <w:rPr>
          <w:rFonts w:ascii="Arial" w:hAnsi="Arial"/>
        </w:rPr>
        <w:lastRenderedPageBreak/>
        <w:t xml:space="preserve">using </w:t>
      </w:r>
      <w:proofErr w:type="spellStart"/>
      <w:r>
        <w:rPr>
          <w:rFonts w:ascii="Arial" w:hAnsi="Arial"/>
        </w:rPr>
        <w:t>PostgreSQL</w:t>
      </w:r>
      <w:proofErr w:type="spellEnd"/>
      <w:r>
        <w:rPr>
          <w:rFonts w:ascii="Arial" w:hAnsi="Arial"/>
        </w:rPr>
        <w:t xml:space="preserve">. Development of the </w:t>
      </w:r>
      <w:r w:rsidRPr="000E43F6">
        <w:rPr>
          <w:rFonts w:ascii="Arial" w:hAnsi="Arial"/>
          <w:i/>
        </w:rPr>
        <w:t>DTA</w:t>
      </w:r>
      <w:r>
        <w:rPr>
          <w:rFonts w:ascii="Arial" w:hAnsi="Arial"/>
        </w:rPr>
        <w:t xml:space="preserve"> tool was later conducted by Cornell University Center for Advanced Computing (Michael </w:t>
      </w:r>
      <w:proofErr w:type="spellStart"/>
      <w:r>
        <w:rPr>
          <w:rFonts w:ascii="Arial" w:hAnsi="Arial"/>
        </w:rPr>
        <w:t>Padula</w:t>
      </w:r>
      <w:proofErr w:type="spellEnd"/>
      <w:r>
        <w:rPr>
          <w:rFonts w:ascii="Arial" w:hAnsi="Arial"/>
        </w:rPr>
        <w:t xml:space="preserve">, programmer) with </w:t>
      </w:r>
      <w:proofErr w:type="spellStart"/>
      <w:r>
        <w:rPr>
          <w:rFonts w:ascii="Arial" w:hAnsi="Arial"/>
        </w:rPr>
        <w:t>María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Blume</w:t>
      </w:r>
      <w:proofErr w:type="spellEnd"/>
      <w:r>
        <w:rPr>
          <w:rFonts w:ascii="Arial" w:hAnsi="Arial"/>
        </w:rPr>
        <w:t xml:space="preserve"> and Barbara Lust. The current version of the </w:t>
      </w:r>
      <w:r>
        <w:rPr>
          <w:rFonts w:ascii="Arial" w:hAnsi="Arial"/>
          <w:i/>
        </w:rPr>
        <w:t xml:space="preserve">DTA </w:t>
      </w:r>
      <w:r>
        <w:rPr>
          <w:rFonts w:ascii="Arial" w:hAnsi="Arial"/>
        </w:rPr>
        <w:t xml:space="preserve">tool, unifying the previously independent </w:t>
      </w:r>
      <w:proofErr w:type="spellStart"/>
      <w:r>
        <w:rPr>
          <w:rFonts w:ascii="Arial" w:hAnsi="Arial"/>
        </w:rPr>
        <w:t>cybertool</w:t>
      </w:r>
      <w:proofErr w:type="spellEnd"/>
      <w:r>
        <w:rPr>
          <w:rFonts w:ascii="Arial" w:hAnsi="Arial"/>
        </w:rPr>
        <w:t xml:space="preserve"> </w:t>
      </w:r>
      <w:r w:rsidRPr="00A546A8">
        <w:rPr>
          <w:rFonts w:ascii="Arial" w:hAnsi="Arial"/>
          <w:i/>
        </w:rPr>
        <w:t>Experiment Bank</w:t>
      </w:r>
      <w:r>
        <w:rPr>
          <w:rFonts w:ascii="Arial" w:hAnsi="Arial"/>
        </w:rPr>
        <w:t xml:space="preserve"> with the </w:t>
      </w:r>
      <w:r w:rsidRPr="00A546A8">
        <w:rPr>
          <w:rFonts w:ascii="Arial" w:hAnsi="Arial"/>
          <w:i/>
        </w:rPr>
        <w:t>DTA</w:t>
      </w:r>
      <w:r>
        <w:rPr>
          <w:rFonts w:ascii="Arial" w:hAnsi="Arial"/>
        </w:rPr>
        <w:t xml:space="preserve"> was developed by Ted Caldwell and Greg Kops at Gorges, Web Development and Internet Solutions (</w:t>
      </w:r>
      <w:hyperlink r:id="rId6" w:history="1">
        <w:r w:rsidRPr="0059196F">
          <w:rPr>
            <w:rStyle w:val="Hyperlink"/>
            <w:rFonts w:ascii="Arial" w:hAnsi="Arial"/>
          </w:rPr>
          <w:t>http://www.gorges.us/</w:t>
        </w:r>
      </w:hyperlink>
      <w:r>
        <w:rPr>
          <w:rFonts w:ascii="Arial" w:hAnsi="Arial"/>
        </w:rPr>
        <w:t xml:space="preserve">) with </w:t>
      </w:r>
      <w:proofErr w:type="spellStart"/>
      <w:r>
        <w:rPr>
          <w:rFonts w:ascii="Arial" w:hAnsi="Arial"/>
        </w:rPr>
        <w:t>María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Blume</w:t>
      </w:r>
      <w:proofErr w:type="spellEnd"/>
      <w:r>
        <w:rPr>
          <w:rFonts w:ascii="Arial" w:hAnsi="Arial"/>
        </w:rPr>
        <w:t xml:space="preserve"> and Barbara Lust, and input from students of the Cornell Language Acquisition Lab (Natalia </w:t>
      </w:r>
      <w:proofErr w:type="spellStart"/>
      <w:r>
        <w:rPr>
          <w:rFonts w:ascii="Arial" w:hAnsi="Arial"/>
        </w:rPr>
        <w:t>Buitrago</w:t>
      </w:r>
      <w:proofErr w:type="spellEnd"/>
      <w:r>
        <w:rPr>
          <w:rFonts w:ascii="Arial" w:hAnsi="Arial"/>
        </w:rPr>
        <w:t xml:space="preserve">, Gabriel </w:t>
      </w:r>
      <w:proofErr w:type="spellStart"/>
      <w:r>
        <w:rPr>
          <w:rFonts w:ascii="Arial" w:hAnsi="Arial"/>
        </w:rPr>
        <w:t>Clandorf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Poornima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Guna</w:t>
      </w:r>
      <w:proofErr w:type="spellEnd"/>
      <w:r>
        <w:rPr>
          <w:rFonts w:ascii="Arial" w:hAnsi="Arial"/>
        </w:rPr>
        <w:t xml:space="preserve">, Jennie Lin, and Jordan Whitlock). Susan </w:t>
      </w:r>
      <w:proofErr w:type="spellStart"/>
      <w:r>
        <w:rPr>
          <w:rFonts w:ascii="Arial" w:hAnsi="Arial"/>
        </w:rPr>
        <w:t>Mehringer</w:t>
      </w:r>
      <w:proofErr w:type="spellEnd"/>
      <w:r>
        <w:rPr>
          <w:rFonts w:ascii="Arial" w:hAnsi="Arial"/>
        </w:rPr>
        <w:t xml:space="preserve"> (Cornell </w:t>
      </w:r>
      <w:r w:rsidRPr="007A0C3D">
        <w:rPr>
          <w:rFonts w:ascii="Arial" w:hAnsi="Arial"/>
          <w:szCs w:val="22"/>
        </w:rPr>
        <w:t xml:space="preserve">University Center for </w:t>
      </w:r>
      <w:r>
        <w:rPr>
          <w:rFonts w:ascii="Arial" w:hAnsi="Arial"/>
        </w:rPr>
        <w:t xml:space="preserve">Advanced Computing) is assisting in the development of the Virtual Workshop introducing this </w:t>
      </w:r>
      <w:proofErr w:type="spellStart"/>
      <w:r>
        <w:rPr>
          <w:rFonts w:ascii="Arial" w:hAnsi="Arial"/>
        </w:rPr>
        <w:t>cybertool</w:t>
      </w:r>
      <w:proofErr w:type="spellEnd"/>
      <w:r>
        <w:rPr>
          <w:rFonts w:ascii="Arial" w:hAnsi="Arial"/>
        </w:rPr>
        <w:t xml:space="preserve">.  Cliff Crawford, Tina Ogden and </w:t>
      </w:r>
      <w:proofErr w:type="spellStart"/>
      <w:r>
        <w:rPr>
          <w:rFonts w:ascii="Arial" w:hAnsi="Arial"/>
        </w:rPr>
        <w:t>Shamitha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Somashekar</w:t>
      </w:r>
      <w:proofErr w:type="spellEnd"/>
      <w:r>
        <w:rPr>
          <w:rFonts w:ascii="Arial" w:hAnsi="Arial"/>
        </w:rPr>
        <w:t xml:space="preserve"> remain as consultants (2011).</w:t>
      </w:r>
    </w:p>
    <w:sectPr w:rsidR="00F94E31" w:rsidSect="003232B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03E" w:rsidRDefault="0034403E" w:rsidP="00FA3255">
      <w:r>
        <w:separator/>
      </w:r>
    </w:p>
  </w:endnote>
  <w:endnote w:type="continuationSeparator" w:id="0">
    <w:p w:rsidR="0034403E" w:rsidRDefault="0034403E" w:rsidP="00FA3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255" w:rsidRDefault="00FA3255" w:rsidP="00FA3255">
    <w:pPr>
      <w:pStyle w:val="Footer"/>
      <w:ind w:right="360"/>
      <w:jc w:val="center"/>
      <w:rPr>
        <w:rStyle w:val="PageNumber"/>
        <w:rFonts w:ascii="Arial" w:hAnsi="Arial"/>
        <w:sz w:val="20"/>
      </w:rPr>
    </w:pPr>
    <w:r>
      <w:rPr>
        <w:rFonts w:ascii="Arial" w:hAnsi="Arial"/>
        <w:sz w:val="20"/>
      </w:rPr>
      <w:t>Preface</w:t>
    </w:r>
  </w:p>
  <w:p w:rsidR="00FA3255" w:rsidRPr="00FA3255" w:rsidRDefault="00FA3255" w:rsidP="00FA3255">
    <w:pPr>
      <w:pStyle w:val="Footer"/>
      <w:jc w:val="center"/>
      <w:rPr>
        <w:sz w:val="20"/>
      </w:rPr>
    </w:pPr>
    <w:r>
      <w:rPr>
        <w:rFonts w:ascii="Arial" w:hAnsi="Arial"/>
        <w:sz w:val="20"/>
      </w:rPr>
      <w:t xml:space="preserve">Barbara Lust and Maria </w:t>
    </w:r>
    <w:proofErr w:type="spellStart"/>
    <w:r>
      <w:rPr>
        <w:rFonts w:ascii="Arial" w:hAnsi="Arial"/>
        <w:sz w:val="20"/>
      </w:rPr>
      <w:t>Blume</w:t>
    </w:r>
    <w:proofErr w:type="spellEnd"/>
    <w:r>
      <w:rPr>
        <w:rFonts w:ascii="Arial" w:hAnsi="Arial"/>
        <w:sz w:val="20"/>
      </w:rPr>
      <w:t xml:space="preserve"> © 2011, 2012</w:t>
    </w:r>
  </w:p>
  <w:p w:rsidR="00FA3255" w:rsidRDefault="00FA32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03E" w:rsidRDefault="0034403E" w:rsidP="00FA3255">
      <w:r>
        <w:separator/>
      </w:r>
    </w:p>
  </w:footnote>
  <w:footnote w:type="continuationSeparator" w:id="0">
    <w:p w:rsidR="0034403E" w:rsidRDefault="0034403E" w:rsidP="00FA32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255" w:rsidRDefault="00FA3255">
    <w:pPr>
      <w:pStyle w:val="Header"/>
    </w:pPr>
    <w:r>
      <w:rPr>
        <w:rFonts w:ascii="Arial" w:hAnsi="Arial"/>
        <w:i/>
      </w:rPr>
      <w:t xml:space="preserve">DTA User Manual </w:t>
    </w:r>
    <w:r>
      <w:rPr>
        <w:rFonts w:ascii="Arial" w:hAnsi="Arial"/>
        <w:i/>
      </w:rPr>
      <w:tab/>
    </w:r>
    <w:r>
      <w:rPr>
        <w:rFonts w:ascii="Arial" w:hAnsi="Arial"/>
        <w:i/>
      </w:rPr>
      <w:tab/>
    </w:r>
    <w:r>
      <w:rPr>
        <w:rFonts w:ascii="Arial" w:hAnsi="Arial"/>
      </w:rPr>
      <w:t>Last Revised 3/29/12</w:t>
    </w:r>
  </w:p>
  <w:p w:rsidR="00FA3255" w:rsidRDefault="00FA32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255"/>
    <w:rsid w:val="003232B9"/>
    <w:rsid w:val="0034403E"/>
    <w:rsid w:val="00884162"/>
    <w:rsid w:val="00E06F7A"/>
    <w:rsid w:val="00FA3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2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A32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32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255"/>
    <w:rPr>
      <w:rFonts w:ascii="Century Schoolbook" w:eastAsia="Times New Roman" w:hAnsi="Century Schoolbook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FA32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3255"/>
    <w:rPr>
      <w:rFonts w:ascii="Century Schoolbook" w:eastAsia="Times New Roman" w:hAnsi="Century Schoolbook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255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FA325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ges.u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2012-03-29T16:47:00Z</dcterms:created>
  <dcterms:modified xsi:type="dcterms:W3CDTF">2012-03-29T16:52:00Z</dcterms:modified>
</cp:coreProperties>
</file>